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6A7CB">
      <w:pPr>
        <w:spacing w:line="276" w:lineRule="auto"/>
        <w:jc w:val="center"/>
        <w:rPr>
          <w:rFonts w:ascii="Batang" w:hAnsi="Batang" w:eastAsia="Batang" w:cs="Cordia New"/>
          <w:b/>
          <w:bCs/>
          <w:sz w:val="28"/>
          <w:szCs w:val="28"/>
        </w:rPr>
      </w:pPr>
      <w:bookmarkStart w:id="0" w:name="_Hlk184680881"/>
      <w:bookmarkEnd w:id="0"/>
      <w:bookmarkStart w:id="1" w:name="_Hlk184322057"/>
      <w:bookmarkStart w:id="2" w:name="_Hlk184322063"/>
      <w:r>
        <w:rPr>
          <w:rFonts w:hint="eastAsia" w:ascii="Batang" w:hAnsi="Batang" w:eastAsia="Batang" w:cs="Cordia New"/>
          <w:b/>
          <w:bCs/>
          <w:sz w:val="28"/>
          <w:szCs w:val="28"/>
        </w:rPr>
        <w:t>제 16과: 고민과 상담 (2)</w:t>
      </w:r>
    </w:p>
    <w:p w14:paraId="1050CDE2">
      <w:pPr>
        <w:spacing w:line="276" w:lineRule="auto"/>
        <w:jc w:val="center"/>
        <w:rPr>
          <w:rFonts w:ascii="Batang" w:hAnsi="Batang" w:eastAsia="Batang" w:cs="Cordia New"/>
          <w:b/>
          <w:bCs/>
          <w:sz w:val="28"/>
          <w:szCs w:val="28"/>
        </w:rPr>
      </w:pPr>
    </w:p>
    <w:bookmarkEnd w:id="1"/>
    <w:bookmarkEnd w:id="2"/>
    <w:p w14:paraId="0FAFE799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3" w:name="_Hlk184671374"/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알맞은 것을 골라 대화를 완성해 보십시오. </w:t>
      </w:r>
    </w:p>
    <w:p w14:paraId="4AE64E88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bookmarkEnd w:id="3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790"/>
        <w:gridCol w:w="3420"/>
      </w:tblGrid>
      <w:tr w14:paraId="0B1F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78" w:type="dxa"/>
            <w:vAlign w:val="center"/>
          </w:tcPr>
          <w:p w14:paraId="6A548BAE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충격</w:t>
            </w:r>
          </w:p>
        </w:tc>
        <w:tc>
          <w:tcPr>
            <w:tcW w:w="2790" w:type="dxa"/>
            <w:vAlign w:val="center"/>
          </w:tcPr>
          <w:p w14:paraId="487F8DC4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위기</w:t>
            </w:r>
          </w:p>
        </w:tc>
        <w:tc>
          <w:tcPr>
            <w:tcW w:w="3420" w:type="dxa"/>
            <w:vAlign w:val="center"/>
          </w:tcPr>
          <w:p w14:paraId="606E8632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조언</w:t>
            </w:r>
          </w:p>
        </w:tc>
      </w:tr>
      <w:tr w14:paraId="2149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78" w:type="dxa"/>
            <w:vAlign w:val="center"/>
          </w:tcPr>
          <w:p w14:paraId="43F07B19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극복</w:t>
            </w:r>
          </w:p>
        </w:tc>
        <w:tc>
          <w:tcPr>
            <w:tcW w:w="2790" w:type="dxa"/>
            <w:vAlign w:val="center"/>
          </w:tcPr>
          <w:p w14:paraId="7BAF545B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의욕</w:t>
            </w:r>
          </w:p>
        </w:tc>
        <w:tc>
          <w:tcPr>
            <w:tcW w:w="3420" w:type="dxa"/>
            <w:vAlign w:val="center"/>
          </w:tcPr>
          <w:p w14:paraId="104424F1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슬럼프</w:t>
            </w:r>
          </w:p>
        </w:tc>
      </w:tr>
    </w:tbl>
    <w:p w14:paraId="2BCA04DF">
      <w:pPr>
        <w:spacing w:line="276" w:lineRule="auto"/>
        <w:rPr>
          <w:rFonts w:ascii="Batang" w:hAnsi="Batang" w:eastAsia="Batang" w:cs="Times New Roman"/>
          <w:kern w:val="2"/>
          <w:sz w:val="12"/>
          <w:szCs w:val="12"/>
          <w14:ligatures w14:val="standardContextual"/>
        </w:rPr>
      </w:pPr>
    </w:p>
    <w:p w14:paraId="0029A1A1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1) 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가: 요즘 왜 이렇게 힘이 없어 보여?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br w:type="textWrapping"/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나: 사실 요즘 __________에 빠져서 공부도 잘 안 돼.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br w:type="textWrapping"/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가: 그래? 그럴 땐 잠시 쉬면서 새로운 목표를 세우는 게 좋을 거야.</w:t>
      </w:r>
    </w:p>
    <w:p w14:paraId="582A3CF5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2) 가: 계속 성적이 안 좋아서 이번 학기에 __________에 빠질 것 같아.</w:t>
      </w:r>
    </w:p>
    <w:p w14:paraId="677167EF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나: 진짜? 그러면 공부 계획을 세우고 필요한 도움을 받아보는 게 어때?</w:t>
      </w:r>
    </w:p>
    <w:p w14:paraId="04AD1764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3) 가: 고민이 많아 보이네. 무슨 일 있어?</w:t>
      </w:r>
    </w:p>
    <w:p w14:paraId="7F670974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나: 요즘 진로 문제로 많이 고민 중이야. 네가 좀 __________을 해줄 수 있을까?</w:t>
      </w:r>
    </w:p>
    <w:p w14:paraId="2EE294D6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가: 당연하지! 그런데 나보다 아는 선배들이랑 얘기해보는 것도 좋을 것 같아.</w:t>
      </w:r>
    </w:p>
    <w:p w14:paraId="4574AC96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4) 가: 요즘 __________이 없어서 책만 봐도 졸려.</w:t>
      </w:r>
    </w:p>
    <w:p w14:paraId="280DBDFA">
      <w:pPr>
        <w:spacing w:line="276" w:lineRule="auto"/>
        <w:ind w:firstLine="264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나: 그럼 잠깐이라도 운동하면서 기분 전환해보는 게 어때?</w:t>
      </w:r>
    </w:p>
    <w:p w14:paraId="323DDE3D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5) 가: 슬럼프를 어떻게 __________했어?</w:t>
      </w:r>
    </w:p>
    <w:p w14:paraId="0A838967">
      <w:pPr>
        <w:spacing w:line="276" w:lineRule="auto"/>
        <w:ind w:firstLine="264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나: 친구들이랑 고민을 나누고 상담 프로그램을 이용해서 많이 좋아졌어.</w:t>
      </w:r>
    </w:p>
    <w:p w14:paraId="733AF394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6) 가: 시험 결과 받았어?</w:t>
      </w:r>
    </w:p>
    <w:p w14:paraId="379F79B0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 나: 응, 근데 점수가 너무 낮아서 __________을 받았어.</w:t>
      </w:r>
    </w:p>
    <w:p w14:paraId="7C0C37C4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 가: 너무 속상해하지 마. 다음에 더 잘할 수 있을 거야!</w:t>
      </w:r>
    </w:p>
    <w:p w14:paraId="7BC44A71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</w:p>
    <w:p w14:paraId="3468D527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4" w:name="_Hlk184671396"/>
      <w:r>
        <w:rPr>
          <w:rFonts w:hint="eastAsia" w:ascii="Batang" w:hAnsi="Batang" w:eastAsia="Batang" w:cs="Cordia New"/>
          <w:b/>
          <w:bCs/>
          <w:sz w:val="26"/>
          <w:szCs w:val="26"/>
        </w:rPr>
        <w:t>[보기]와 같이 문장을 완성해 보십시오.</w:t>
      </w:r>
    </w:p>
    <w:p w14:paraId="6BFB029E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bookmarkEnd w:id="4"/>
    <w:p w14:paraId="34C5F5A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60" w:line="276" w:lineRule="auto"/>
        <w:jc w:val="center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Calibri"/>
          <w:b/>
          <w:bCs/>
          <w:kern w:val="2"/>
          <w:sz w:val="26"/>
          <w:szCs w:val="26"/>
          <w:lang w:val="vi-VN"/>
          <w14:ligatures w14:val="standardContextual"/>
        </w:rPr>
        <w:t xml:space="preserve">[보기] 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그 사람의 말을 듣고 너무 놀라서 거의 </w:t>
      </w:r>
      <w:r>
        <w:rPr>
          <w:rFonts w:hint="eastAsia" w:ascii="Batang" w:hAnsi="Batang" w:eastAsia="Batang" w:cs="Times New Roman"/>
          <w:b/>
          <w:bCs/>
          <w:color w:val="4F81BD" w:themeColor="accent1"/>
          <w:kern w:val="2"/>
          <w:sz w:val="26"/>
          <w:szCs w:val="26"/>
          <w14:textFill>
            <w14:solidFill>
              <w14:schemeClr w14:val="accent1"/>
            </w14:solidFill>
          </w14:textFill>
          <w14:ligatures w14:val="standardContextual"/>
        </w:rPr>
        <w:t>(기절하다)</w:t>
      </w:r>
      <w:r>
        <w:rPr>
          <w:rFonts w:hint="eastAsia" w:ascii="Batang" w:hAnsi="Batang" w:eastAsia="Batang" w:cs="Times New Roman"/>
          <w:b/>
          <w:bCs/>
          <w:color w:val="4F81BD" w:themeColor="accent1"/>
          <w:kern w:val="2"/>
          <w:sz w:val="26"/>
          <w:szCs w:val="26"/>
          <w:u w:val="single"/>
          <w14:textFill>
            <w14:solidFill>
              <w14:schemeClr w14:val="accent1"/>
            </w14:solidFill>
          </w14:textFill>
          <w14:ligatures w14:val="standardContextual"/>
        </w:rPr>
        <w:t xml:space="preserve"> </w:t>
      </w:r>
      <w:r>
        <w:rPr>
          <w:rFonts w:hint="eastAsia" w:ascii="Batang" w:hAnsi="Batang" w:eastAsia="Batang" w:cs="Times New Roman"/>
          <w:color w:val="4F81BD" w:themeColor="accent1"/>
          <w:kern w:val="2"/>
          <w:sz w:val="26"/>
          <w:szCs w:val="26"/>
          <w:u w:val="single"/>
          <w14:textFill>
            <w14:solidFill>
              <w14:schemeClr w14:val="accent1"/>
            </w14:solidFill>
          </w14:textFill>
          <w14:ligatures w14:val="standardContextual"/>
        </w:rPr>
        <w:t>기절할 지경이에요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.</w:t>
      </w:r>
    </w:p>
    <w:p w14:paraId="296D3819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1) 시험 결과가 너무 나빠서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 xml:space="preserve">(울다) _______________________________________ 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.</w:t>
      </w:r>
    </w:p>
    <w:p w14:paraId="5E0DCE4D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2) 미세 먼지가 너무 심해서 숨이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(막히다)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_________________________________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.</w:t>
      </w:r>
    </w:p>
    <w:p w14:paraId="52B05B27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3) 날씨가 너무 더워서 땀이 비 오듯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(흐르다) ______________________________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.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 xml:space="preserve"> </w:t>
      </w:r>
    </w:p>
    <w:p w14:paraId="52A5D8AF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4) 결과를 기다리며 긴장해서 심장이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(멎다)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_______________________________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.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 xml:space="preserve"> </w:t>
      </w:r>
    </w:p>
    <w:p w14:paraId="3F769288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</w:p>
    <w:p w14:paraId="42E046E5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5" w:name="_Hlk184671409"/>
      <w:r>
        <w:rPr>
          <w:rFonts w:hint="eastAsia" w:ascii="Batang" w:hAnsi="Batang" w:eastAsia="Batang" w:cs="Cordia New"/>
          <w:b/>
          <w:bCs/>
          <w:sz w:val="26"/>
          <w:szCs w:val="26"/>
        </w:rPr>
        <w:t>[보기]와 같이 두 문장을 한 문장으로 만들어 보십시오.</w:t>
      </w:r>
    </w:p>
    <w:p w14:paraId="6F67DEDC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bookmarkEnd w:id="5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26"/>
        <w:gridCol w:w="7443"/>
      </w:tblGrid>
      <w:tr w14:paraId="2D80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 w14:paraId="310C90B7">
            <w:pPr>
              <w:spacing w:line="276" w:lineRule="auto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[보</w:t>
            </w:r>
          </w:p>
          <w:p w14:paraId="4A1887EF">
            <w:pPr>
              <w:spacing w:line="276" w:lineRule="auto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기]</w:t>
            </w:r>
          </w:p>
        </w:tc>
        <w:tc>
          <w:tcPr>
            <w:tcW w:w="1527" w:type="dxa"/>
            <w:vAlign w:val="center"/>
          </w:tcPr>
          <w:p w14:paraId="2A23B24B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774700" cy="730885"/>
                  <wp:effectExtent l="0" t="0" r="6350" b="0"/>
                  <wp:docPr id="728796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960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19" cy="73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vAlign w:val="center"/>
          </w:tcPr>
          <w:p w14:paraId="367BB240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일이 너무 많아요. 쓰러질 것 같아요.</w:t>
            </w:r>
          </w:p>
          <w:p w14:paraId="42721445">
            <w:pPr>
              <w:spacing w:line="276" w:lineRule="auto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b/>
                <w:bCs/>
                <w:color w:val="4F81BD" w:themeColor="accent1"/>
                <w:kern w:val="2"/>
                <w:sz w:val="26"/>
                <w:szCs w:val="26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b/>
                <w:bCs/>
                <w:color w:val="4F81BD" w:themeColor="accent1"/>
                <w:kern w:val="2"/>
                <w:sz w:val="26"/>
                <w:szCs w:val="26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  <w:t xml:space="preserve"> </w:t>
            </w:r>
            <w:r>
              <w:rPr>
                <w:rFonts w:hint="eastAsia" w:ascii="Batang" w:hAnsi="Batang" w:eastAsia="Batang" w:cs="Times New Roman"/>
                <w:color w:val="4F81BD" w:themeColor="accent1"/>
                <w:kern w:val="2"/>
                <w:sz w:val="26"/>
                <w:szCs w:val="26"/>
                <w:u w:val="single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  <w:t>일이 너무 많아서 쓰러질 지경이에요</w:t>
            </w:r>
            <w:r>
              <w:rPr>
                <w:rFonts w:hint="eastAsia" w:ascii="Batang" w:hAnsi="Batang" w:eastAsia="Batang" w:cs="Times New Roman"/>
                <w:b/>
                <w:bCs/>
                <w:color w:val="4F81BD" w:themeColor="accent1"/>
                <w:kern w:val="2"/>
                <w:sz w:val="26"/>
                <w:szCs w:val="26"/>
                <w:u w:val="single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  <w:t>.</w:t>
            </w:r>
          </w:p>
        </w:tc>
      </w:tr>
    </w:tbl>
    <w:p w14:paraId="358D28E2">
      <w:pPr>
        <w:spacing w:line="276" w:lineRule="auto"/>
        <w:rPr>
          <w:rFonts w:ascii="Batang" w:hAnsi="Batang" w:eastAsia="Batang" w:cs="Calibri"/>
          <w:b/>
          <w:bCs/>
          <w:kern w:val="2"/>
          <w:sz w:val="26"/>
          <w:szCs w:val="26"/>
          <w:lang w:val="vi-VN"/>
          <w14:ligatures w14:val="standardContextual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06"/>
        <w:gridCol w:w="7319"/>
      </w:tblGrid>
      <w:tr w14:paraId="0F96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366389A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  <w:t>1)</w:t>
            </w:r>
          </w:p>
        </w:tc>
        <w:tc>
          <w:tcPr>
            <w:tcW w:w="1506" w:type="dxa"/>
            <w:vAlign w:val="center"/>
          </w:tcPr>
          <w:p w14:paraId="03961EE7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704850" cy="730885"/>
                  <wp:effectExtent l="0" t="0" r="0" b="0"/>
                  <wp:docPr id="121409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0941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02" cy="73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vAlign w:val="center"/>
          </w:tcPr>
          <w:p w14:paraId="312C24D0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bookmarkStart w:id="6" w:name="_Hlk184322383"/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날씨가 너무 추워요. 얼어붙을 것 같아요.</w:t>
            </w:r>
            <w:bookmarkEnd w:id="6"/>
          </w:p>
          <w:p w14:paraId="058D0F71">
            <w:pPr>
              <w:spacing w:line="276" w:lineRule="auto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__________________________________________________ .</w:t>
            </w:r>
          </w:p>
        </w:tc>
      </w:tr>
      <w:tr w14:paraId="2FF9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9A2864A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  <w:t>2)</w:t>
            </w:r>
          </w:p>
        </w:tc>
        <w:tc>
          <w:tcPr>
            <w:tcW w:w="1506" w:type="dxa"/>
            <w:vAlign w:val="center"/>
          </w:tcPr>
          <w:p w14:paraId="3B0687A5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647700" cy="730885"/>
                  <wp:effectExtent l="0" t="0" r="0" b="0"/>
                  <wp:docPr id="749724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249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38" cy="73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vAlign w:val="center"/>
          </w:tcPr>
          <w:p w14:paraId="048E98B7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bookmarkStart w:id="7" w:name="_Hlk184322406"/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돈이 너무 없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어요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. 밥도 못 먹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을 것 같아요</w:t>
            </w:r>
            <w:bookmarkEnd w:id="7"/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D855ACD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__________________________________________________ .</w:t>
            </w:r>
          </w:p>
        </w:tc>
      </w:tr>
      <w:tr w14:paraId="68AD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0CB53516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  <w:t>3)</w:t>
            </w:r>
          </w:p>
        </w:tc>
        <w:tc>
          <w:tcPr>
            <w:tcW w:w="1506" w:type="dxa"/>
            <w:vAlign w:val="center"/>
          </w:tcPr>
          <w:p w14:paraId="1EC24318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779145" cy="705485"/>
                  <wp:effectExtent l="0" t="0" r="1905" b="0"/>
                  <wp:docPr id="266356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5602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89" cy="71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vAlign w:val="center"/>
          </w:tcPr>
          <w:p w14:paraId="1D94A8BE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bookmarkStart w:id="8" w:name="_Hlk184322411"/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친구가 나를 계속 놀려요. 화가 폭발할 것 같아요</w:t>
            </w:r>
            <w:bookmarkEnd w:id="8"/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B1A3D43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__________________________________________________ .</w:t>
            </w:r>
          </w:p>
        </w:tc>
      </w:tr>
      <w:tr w14:paraId="79A6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7D8AAA8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  <w:t>4)</w:t>
            </w:r>
          </w:p>
        </w:tc>
        <w:tc>
          <w:tcPr>
            <w:tcW w:w="1506" w:type="dxa"/>
            <w:vAlign w:val="center"/>
          </w:tcPr>
          <w:p w14:paraId="2E17C9B2">
            <w:pPr>
              <w:spacing w:before="120" w:after="120"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640715" cy="731520"/>
                  <wp:effectExtent l="0" t="0" r="6985" b="0"/>
                  <wp:docPr id="142653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5397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3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vAlign w:val="center"/>
          </w:tcPr>
          <w:p w14:paraId="61A18342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bookmarkStart w:id="9" w:name="_Hlk184322417"/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새로운 프로젝트가 너무 어려워요. 머리가 터질 것 같아요</w:t>
            </w:r>
            <w:bookmarkEnd w:id="9"/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0C3573C4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__________________________________________________ .</w:t>
            </w:r>
          </w:p>
        </w:tc>
      </w:tr>
    </w:tbl>
    <w:p w14:paraId="0FDA46D2">
      <w:pPr>
        <w:spacing w:line="276" w:lineRule="auto"/>
        <w:rPr>
          <w:rFonts w:ascii="Batang" w:hAnsi="Batang" w:eastAsia="Batang" w:cs="Cordia New"/>
          <w:sz w:val="26"/>
          <w:szCs w:val="26"/>
        </w:rPr>
      </w:pPr>
    </w:p>
    <w:p w14:paraId="43DB8F93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10" w:name="_Hlk184671428"/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34070750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59264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4&#10;z5vZAAAADQEAAA8AAAAAAAAAAQAgAAAAIgAAAGRycy9kb3ducmV2LnhtbFBLAQIUABQAAAAIAIdO&#10;4kBdlRPTIgIAAFkEAAAOAAAAAAAAAAEAIAAAACgBAABkcnMvZTJvRG9jLnhtbFBLBQYAAAAABgAG&#10;AFkBAAC8BQAAAAA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알맞은 것을 연결해 보십시오.</w:t>
      </w:r>
    </w:p>
    <w:p w14:paraId="728D4DF1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bookmarkEnd w:id="10"/>
    <w:tbl>
      <w:tblPr>
        <w:tblStyle w:val="12"/>
        <w:tblW w:w="10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360"/>
        <w:gridCol w:w="270"/>
        <w:gridCol w:w="450"/>
        <w:gridCol w:w="5480"/>
      </w:tblGrid>
      <w:tr w14:paraId="6902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 w14:paraId="591FD776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81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나쁜 결과를 생각하다 보면</w:t>
            </w:r>
          </w:p>
        </w:tc>
        <w:tc>
          <w:tcPr>
            <w:tcW w:w="360" w:type="dxa"/>
            <w:vAlign w:val="center"/>
          </w:tcPr>
          <w:p w14:paraId="3599BAA3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6C"/>
            </w:r>
          </w:p>
        </w:tc>
        <w:tc>
          <w:tcPr>
            <w:tcW w:w="270" w:type="dxa"/>
            <w:vAlign w:val="center"/>
          </w:tcPr>
          <w:p w14:paraId="6599C0DA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50" w:type="dxa"/>
            <w:vAlign w:val="center"/>
          </w:tcPr>
          <w:p w14:paraId="56884987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6C"/>
            </w:r>
          </w:p>
        </w:tc>
        <w:tc>
          <w:tcPr>
            <w:tcW w:w="5480" w:type="dxa"/>
          </w:tcPr>
          <w:p w14:paraId="4579B42F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가. 살이 많이 찔 수도 있어요.</w:t>
            </w:r>
          </w:p>
        </w:tc>
      </w:tr>
      <w:tr w14:paraId="20E4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 w14:paraId="151368F2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82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열심히 노력하다 보면</w:t>
            </w:r>
          </w:p>
        </w:tc>
        <w:tc>
          <w:tcPr>
            <w:tcW w:w="360" w:type="dxa"/>
            <w:vAlign w:val="center"/>
          </w:tcPr>
          <w:p w14:paraId="24ADC430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6C"/>
            </w:r>
          </w:p>
        </w:tc>
        <w:tc>
          <w:tcPr>
            <w:tcW w:w="270" w:type="dxa"/>
            <w:vAlign w:val="center"/>
          </w:tcPr>
          <w:p w14:paraId="394C28B9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50" w:type="dxa"/>
            <w:vAlign w:val="center"/>
          </w:tcPr>
          <w:p w14:paraId="39C31F65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6C"/>
            </w:r>
          </w:p>
        </w:tc>
        <w:tc>
          <w:tcPr>
            <w:tcW w:w="5480" w:type="dxa"/>
          </w:tcPr>
          <w:p w14:paraId="0D982589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나. 우울해 질 수 있어요.</w:t>
            </w:r>
          </w:p>
        </w:tc>
      </w:tr>
      <w:tr w14:paraId="4415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 w14:paraId="7E4C4E97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83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계속해서 야식을 먹다 보면</w:t>
            </w:r>
          </w:p>
        </w:tc>
        <w:tc>
          <w:tcPr>
            <w:tcW w:w="360" w:type="dxa"/>
            <w:vAlign w:val="center"/>
          </w:tcPr>
          <w:p w14:paraId="507002E5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6C"/>
            </w:r>
          </w:p>
        </w:tc>
        <w:tc>
          <w:tcPr>
            <w:tcW w:w="270" w:type="dxa"/>
            <w:vAlign w:val="center"/>
          </w:tcPr>
          <w:p w14:paraId="742BF7C2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50" w:type="dxa"/>
            <w:vAlign w:val="center"/>
          </w:tcPr>
          <w:p w14:paraId="55CCD53F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6C"/>
            </w:r>
          </w:p>
        </w:tc>
        <w:tc>
          <w:tcPr>
            <w:tcW w:w="5480" w:type="dxa"/>
          </w:tcPr>
          <w:p w14:paraId="2E1DB0D3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다. 다이어트에 성공할 수도 있어요.</w:t>
            </w:r>
          </w:p>
        </w:tc>
      </w:tr>
      <w:tr w14:paraId="6187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 w14:paraId="7F62D479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84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매일 30분씩 운동하다 보면</w:t>
            </w:r>
          </w:p>
        </w:tc>
        <w:tc>
          <w:tcPr>
            <w:tcW w:w="360" w:type="dxa"/>
            <w:vAlign w:val="center"/>
          </w:tcPr>
          <w:p w14:paraId="0D7E3406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6C"/>
            </w:r>
          </w:p>
        </w:tc>
        <w:tc>
          <w:tcPr>
            <w:tcW w:w="270" w:type="dxa"/>
            <w:vAlign w:val="center"/>
          </w:tcPr>
          <w:p w14:paraId="3D9E8CA4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50" w:type="dxa"/>
            <w:vAlign w:val="center"/>
          </w:tcPr>
          <w:p w14:paraId="06864DD7">
            <w:pPr>
              <w:spacing w:line="276" w:lineRule="auto"/>
              <w:jc w:val="center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6C"/>
            </w:r>
          </w:p>
        </w:tc>
        <w:tc>
          <w:tcPr>
            <w:tcW w:w="5480" w:type="dxa"/>
          </w:tcPr>
          <w:p w14:paraId="6964F7E9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라. 좋은 성적이 나올 수도 있어요.</w:t>
            </w:r>
          </w:p>
        </w:tc>
      </w:tr>
    </w:tbl>
    <w:p w14:paraId="29EFBEA8">
      <w:pPr>
        <w:spacing w:line="276" w:lineRule="auto"/>
        <w:rPr>
          <w:rFonts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</w:pPr>
    </w:p>
    <w:p w14:paraId="6D71EED2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</w:pPr>
      <w:bookmarkStart w:id="11" w:name="_Hlk184671443"/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 xml:space="preserve">그림을 보고 </w:t>
      </w:r>
      <w:r>
        <w:rPr>
          <w:rFonts w:hint="eastAsia" w:ascii="Batang" w:hAnsi="Batang" w:eastAsia="Batang" w:cs="Calibri"/>
          <w:b/>
          <w:bCs/>
          <w:kern w:val="2"/>
          <w:sz w:val="26"/>
          <w:szCs w:val="26"/>
          <w:lang w:val="vi-VN"/>
          <w14:ligatures w14:val="standardContextual"/>
        </w:rPr>
        <w:t>[보기]와 같이 문장을 완성해 보십시오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.</w:t>
      </w:r>
    </w:p>
    <w:p w14:paraId="2B855F28">
      <w:pPr>
        <w:pStyle w:val="13"/>
        <w:spacing w:line="276" w:lineRule="auto"/>
        <w:rPr>
          <w:rFonts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</w:pPr>
    </w:p>
    <w:bookmarkEnd w:id="11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876"/>
        <w:gridCol w:w="6093"/>
      </w:tblGrid>
      <w:tr w14:paraId="2569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 w14:paraId="46E3EC8B">
            <w:pPr>
              <w:spacing w:line="276" w:lineRule="auto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[보</w:t>
            </w:r>
          </w:p>
          <w:p w14:paraId="30F66CE2">
            <w:pPr>
              <w:spacing w:line="276" w:lineRule="auto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기]</w:t>
            </w:r>
          </w:p>
        </w:tc>
        <w:tc>
          <w:tcPr>
            <w:tcW w:w="2877" w:type="dxa"/>
            <w:vAlign w:val="center"/>
          </w:tcPr>
          <w:p w14:paraId="78BBF284">
            <w:pPr>
              <w:spacing w:line="276" w:lineRule="auto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599565" cy="731520"/>
                  <wp:effectExtent l="0" t="0" r="635" b="0"/>
                  <wp:docPr id="1047643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4308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698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8" w:type="dxa"/>
            <w:vAlign w:val="center"/>
          </w:tcPr>
          <w:p w14:paraId="5D5398AE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(친구와 이야기하다, 마음이 편해지다)</w:t>
            </w:r>
          </w:p>
          <w:p w14:paraId="6B15263F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hint="eastAsia" w:ascii="Batang" w:hAnsi="Batang" w:eastAsia="Batang" w:cs="Times New Roman"/>
                <w:color w:val="4F81BD" w:themeColor="accent1"/>
                <w:kern w:val="2"/>
                <w:sz w:val="26"/>
                <w:szCs w:val="26"/>
                <w:u w:val="single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  <w:t>친구와 이야기하다 보면 마음이 편해질 수도 있어요</w:t>
            </w:r>
            <w:r>
              <w:rPr>
                <w:rFonts w:hint="eastAsia" w:ascii="Batang" w:hAnsi="Batang" w:eastAsia="Batang" w:cs="Times New Roman"/>
                <w:b/>
                <w:bCs/>
                <w:color w:val="4F81BD" w:themeColor="accent1"/>
                <w:kern w:val="2"/>
                <w:sz w:val="26"/>
                <w:szCs w:val="26"/>
                <w:u w:val="single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  <w:t>.</w:t>
            </w:r>
          </w:p>
        </w:tc>
      </w:tr>
    </w:tbl>
    <w:p w14:paraId="4FE2DB7B">
      <w:pPr>
        <w:spacing w:line="276" w:lineRule="auto"/>
        <w:rPr>
          <w:rFonts w:ascii="Batang" w:hAnsi="Batang" w:eastAsia="Batang" w:cs="Calibri"/>
          <w:b/>
          <w:bCs/>
          <w:kern w:val="2"/>
          <w:lang w:val="vi-VN"/>
          <w14:ligatures w14:val="standardContextual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3006"/>
        <w:gridCol w:w="5882"/>
      </w:tblGrid>
      <w:tr w14:paraId="0E16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center"/>
          </w:tcPr>
          <w:p w14:paraId="4D0ADFD7">
            <w:pPr>
              <w:spacing w:line="276" w:lineRule="auto"/>
              <w:rPr>
                <w:rFonts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  <w:t>1)</w:t>
            </w:r>
          </w:p>
        </w:tc>
        <w:tc>
          <w:tcPr>
            <w:tcW w:w="3006" w:type="dxa"/>
            <w:vAlign w:val="center"/>
          </w:tcPr>
          <w:p w14:paraId="353A12FF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717675" cy="731520"/>
                  <wp:effectExtent l="0" t="0" r="0" b="0"/>
                  <wp:docPr id="1390112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128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3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vAlign w:val="center"/>
          </w:tcPr>
          <w:p w14:paraId="0FF79CF4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(계속 일만 하다, 스트레스를 받다)</w:t>
            </w:r>
          </w:p>
          <w:p w14:paraId="294CE7BA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________________________________________</w:t>
            </w:r>
          </w:p>
          <w:p w14:paraId="06628F0F">
            <w:pPr>
              <w:spacing w:line="276" w:lineRule="auto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b/>
                <w:bCs/>
                <w:kern w:val="2"/>
                <w:sz w:val="26"/>
                <w:szCs w:val="26"/>
                <w14:ligatures w14:val="standardContextual"/>
              </w:rPr>
              <w:t>__________________________________________.</w:t>
            </w:r>
          </w:p>
        </w:tc>
      </w:tr>
      <w:tr w14:paraId="45D0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center"/>
          </w:tcPr>
          <w:p w14:paraId="1F9C457B">
            <w:pPr>
              <w:spacing w:line="276" w:lineRule="auto"/>
              <w:rPr>
                <w:rFonts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  <w:t>2)</w:t>
            </w:r>
          </w:p>
        </w:tc>
        <w:tc>
          <w:tcPr>
            <w:tcW w:w="3006" w:type="dxa"/>
            <w:vAlign w:val="center"/>
          </w:tcPr>
          <w:p w14:paraId="49222FDD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765935" cy="731520"/>
                  <wp:effectExtent l="0" t="0" r="5715" b="0"/>
                  <wp:docPr id="810942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4287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vAlign w:val="center"/>
          </w:tcPr>
          <w:p w14:paraId="3F930342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(상담을 계속 받다, 슬럼프를 극복하다)</w:t>
            </w:r>
          </w:p>
          <w:p w14:paraId="05F0C9E1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________________________________________</w:t>
            </w:r>
          </w:p>
          <w:p w14:paraId="017D7A7C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b/>
                <w:bCs/>
                <w:kern w:val="2"/>
                <w:sz w:val="26"/>
                <w:szCs w:val="26"/>
                <w14:ligatures w14:val="standardContextual"/>
              </w:rPr>
              <w:t>__________________________________________.</w:t>
            </w:r>
          </w:p>
        </w:tc>
      </w:tr>
      <w:tr w14:paraId="4178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center"/>
          </w:tcPr>
          <w:p w14:paraId="6CE1EE14">
            <w:pPr>
              <w:spacing w:line="276" w:lineRule="auto"/>
              <w:rPr>
                <w:rFonts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  <w:t>3)</w:t>
            </w:r>
          </w:p>
        </w:tc>
        <w:tc>
          <w:tcPr>
            <w:tcW w:w="3006" w:type="dxa"/>
            <w:vAlign w:val="center"/>
          </w:tcPr>
          <w:p w14:paraId="32775BEB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632585" cy="730885"/>
                  <wp:effectExtent l="0" t="0" r="5715" b="0"/>
                  <wp:docPr id="17523458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34583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69" cy="73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vAlign w:val="center"/>
          </w:tcPr>
          <w:p w14:paraId="280E1A84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(동아리 활동을 하다, 많은 친구를 사귀다)</w:t>
            </w:r>
          </w:p>
          <w:p w14:paraId="401C131E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________________________________________</w:t>
            </w:r>
          </w:p>
          <w:p w14:paraId="10164596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b/>
                <w:bCs/>
                <w:kern w:val="2"/>
                <w:sz w:val="26"/>
                <w:szCs w:val="26"/>
                <w14:ligatures w14:val="standardContextual"/>
              </w:rPr>
              <w:t>__________________________________________.</w:t>
            </w:r>
          </w:p>
        </w:tc>
      </w:tr>
      <w:tr w14:paraId="79FB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center"/>
          </w:tcPr>
          <w:p w14:paraId="3CD264BE">
            <w:pPr>
              <w:spacing w:line="276" w:lineRule="auto"/>
              <w:rPr>
                <w:rFonts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kern w:val="2"/>
                <w:sz w:val="26"/>
                <w:szCs w:val="26"/>
                <w:lang w:val="vi-VN"/>
                <w14:ligatures w14:val="standardContextual"/>
              </w:rPr>
              <w:t>4)</w:t>
            </w:r>
          </w:p>
        </w:tc>
        <w:tc>
          <w:tcPr>
            <w:tcW w:w="3006" w:type="dxa"/>
            <w:vAlign w:val="center"/>
          </w:tcPr>
          <w:p w14:paraId="6E6F921B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Batang" w:hAnsi="Batang" w:eastAsia="Batang" w:cs="Calibri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448435" cy="730885"/>
                  <wp:effectExtent l="0" t="0" r="0" b="0"/>
                  <wp:docPr id="886141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14116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66" cy="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vAlign w:val="center"/>
          </w:tcPr>
          <w:p w14:paraId="494501C8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(자주 연습하다, 베트남 음식을 잘 만들다)</w:t>
            </w:r>
          </w:p>
          <w:p w14:paraId="776225C0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sym w:font="Wingdings" w:char="F0E8"/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________________________________________</w:t>
            </w:r>
          </w:p>
          <w:p w14:paraId="0B4F3DA0">
            <w:pPr>
              <w:spacing w:line="276" w:lineRule="auto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Calibri"/>
                <w:b/>
                <w:bCs/>
                <w:kern w:val="2"/>
                <w:sz w:val="26"/>
                <w:szCs w:val="26"/>
                <w14:ligatures w14:val="standardContextual"/>
              </w:rPr>
              <w:t>__________________________________________.</w:t>
            </w:r>
          </w:p>
        </w:tc>
      </w:tr>
    </w:tbl>
    <w:p w14:paraId="3AEA3DDF">
      <w:pPr>
        <w:spacing w:after="200"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2" w:name="_GoBack"/>
      <w:bookmarkEnd w:id="12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224D5"/>
    <w:multiLevelType w:val="multilevel"/>
    <w:tmpl w:val="14B224D5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E2279AB"/>
    <w:rsid w:val="5AA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2E2606582ECD459E83D3AF8128B9C395_12</vt:lpwstr>
  </property>
</Properties>
</file>